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" w:type="dxa"/>
        <w:gridCol w:w="2400" w:type="dxa"/>
        <w:gridCol w:w="60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/>
        <w:tc>
          <w:tcPr>
            <w:tcW w:w="1700" w:type="dxa"/>
            <w:noWrap/>
          </w:tcPr>
          <w:p>
            <w:pPr/>
            <w:r>
              <w:rPr>
                <w:b w:val="1"/>
                <w:bCs w:val="1"/>
              </w:rPr>
              <w:t xml:space="preserve">Tempo</w:t>
            </w:r>
          </w:p>
        </w:tc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Participante</w:t>
            </w:r>
          </w:p>
        </w:tc>
        <w:tc>
          <w:tcPr>
            <w:tcW w:w="6000" w:type="dxa"/>
            <w:noWrap/>
          </w:tcPr>
          <w:p>
            <w:pPr/>
            <w:r>
              <w:rPr>
                <w:b w:val="1"/>
                <w:bCs w:val="1"/>
              </w:rPr>
              <w:t xml:space="preserve">Texto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00:00:00.0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Obrigada por participar. Como foi, para você, a passagem para o ensino remoto?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00:00:07.2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P2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Foi um choque no começo. Eu não tinha internet boa em casa e, além disso, precisava dividir o computador com meu filho. Aos poucos fui me organizando, mas o cansaço era grande, porque as aulas invadiam a noite.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00:00:32.0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 como os estudantes reagiram a essa mudança?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00:00:38.9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P2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Alguns se saíram melhor do que eu esperava. Outros simplesmente sumiram das aulas e eu não sabia como alcançá-los.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00:00:56.3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Você chegou a mudar a forma de avaliar?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00:01:01.8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P2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Mudei bastante. Troquei a prova por trabalhos em grupo e conversas curtas, porque a prova online não fazia sentido para mim.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00:01:23.0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Quando você olha para trás, o que ficou dessa experiência?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00:01:31.2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P2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Ficou a certeza de que o vínculo com a turma importa mais do que a plataforma. Sem isso, nada funciona.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OrdoVox</dc:creator>
  <dc:title>entrevista-exemplo.mp3</dc:title>
  <dc:description>Transcrição gerada em 21/09/2026 05:31 · Idioma: pt</dc:description>
  <dc:subject/>
  <cp:keywords/>
  <cp:category/>
  <cp:lastModifiedBy/>
  <dcterms:created xsi:type="dcterms:W3CDTF">2026-09-21T05:31:54-03:00</dcterms:created>
  <dcterms:modified xsi:type="dcterms:W3CDTF">2026-09-21T05:31:54-03:00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